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F808" w14:textId="77777777" w:rsidR="008E270F" w:rsidRPr="008E270F" w:rsidRDefault="008E270F" w:rsidP="008E270F">
      <w:pPr>
        <w:pBdr>
          <w:bottom w:val="single" w:sz="4" w:space="1" w:color="auto"/>
        </w:pBdr>
        <w:spacing w:before="100" w:beforeAutospacing="1" w:after="100" w:afterAutospacing="1"/>
        <w:rPr>
          <w:b/>
          <w:color w:val="4B4B4B"/>
          <w:sz w:val="36"/>
          <w:szCs w:val="36"/>
        </w:rPr>
      </w:pPr>
      <w:r w:rsidRPr="008E270F">
        <w:rPr>
          <w:b/>
          <w:color w:val="4B4B4B"/>
          <w:sz w:val="36"/>
          <w:szCs w:val="36"/>
        </w:rPr>
        <w:t>ICECAP-O: Calculation of Tariffs</w:t>
      </w:r>
    </w:p>
    <w:p w14:paraId="36792233" w14:textId="77777777" w:rsidR="008E270F" w:rsidRDefault="008E270F" w:rsidP="000B42BB">
      <w:pPr>
        <w:spacing w:before="100" w:beforeAutospacing="1" w:after="100" w:afterAutospacing="1"/>
        <w:rPr>
          <w:color w:val="4B4B4B"/>
        </w:rPr>
      </w:pPr>
    </w:p>
    <w:p w14:paraId="6021C974" w14:textId="77777777" w:rsidR="000B42BB" w:rsidRPr="008D2EB4" w:rsidRDefault="000B42BB" w:rsidP="000B42BB">
      <w:pPr>
        <w:spacing w:before="100" w:beforeAutospacing="1" w:after="100" w:afterAutospacing="1"/>
        <w:rPr>
          <w:color w:val="4B4B4B"/>
        </w:rPr>
      </w:pPr>
      <w:r w:rsidRPr="008D2EB4">
        <w:rPr>
          <w:color w:val="4B4B4B"/>
        </w:rPr>
        <w:t>This code, when substituted into a Stata do file, wi</w:t>
      </w:r>
      <w:r w:rsidR="00845B0F">
        <w:rPr>
          <w:color w:val="4B4B4B"/>
        </w:rPr>
        <w:t>ll allow calculation of ICECAP-O</w:t>
      </w:r>
      <w:r w:rsidRPr="008D2EB4">
        <w:rPr>
          <w:color w:val="4B4B4B"/>
        </w:rPr>
        <w:t xml:space="preserve"> tariffs for each respondent in a study, based on their answers to the five classification questions. Statistical analyses can then be conducted on these tariffs. Indeed they can be conducted on the five index values also, to ascertain sensitivity of these to differences in factors  </w:t>
      </w:r>
    </w:p>
    <w:p w14:paraId="0B3A598F" w14:textId="77777777" w:rsidR="000B42BB" w:rsidRPr="008D2EB4" w:rsidRDefault="000B42BB" w:rsidP="000B42BB">
      <w:pPr>
        <w:spacing w:before="100" w:beforeAutospacing="1" w:after="100" w:afterAutospacing="1"/>
        <w:rPr>
          <w:color w:val="4B4B4B"/>
        </w:rPr>
      </w:pPr>
      <w:r w:rsidRPr="008D2EB4">
        <w:rPr>
          <w:color w:val="4B4B4B"/>
        </w:rPr>
        <w:t>Data should be set up with one study participant per r</w:t>
      </w:r>
      <w:r w:rsidR="00845B0F">
        <w:rPr>
          <w:color w:val="4B4B4B"/>
        </w:rPr>
        <w:t>ow. As specified on the ICECAP-O</w:t>
      </w:r>
      <w:r w:rsidRPr="008D2EB4">
        <w:rPr>
          <w:color w:val="4B4B4B"/>
        </w:rPr>
        <w:t xml:space="preserve"> questionnaire, coding should be such that the </w:t>
      </w:r>
      <w:smartTag w:uri="urn:schemas-microsoft-com:office:smarttags" w:element="PersonName">
        <w:r w:rsidRPr="008D2EB4">
          <w:rPr>
            <w:color w:val="4B4B4B"/>
          </w:rPr>
          <w:t>'</w:t>
        </w:r>
      </w:smartTag>
      <w:r w:rsidRPr="008D2EB4">
        <w:rPr>
          <w:color w:val="4B4B4B"/>
        </w:rPr>
        <w:t>top</w:t>
      </w:r>
      <w:smartTag w:uri="urn:schemas-microsoft-com:office:smarttags" w:element="PersonName">
        <w:r w:rsidRPr="008D2EB4">
          <w:rPr>
            <w:color w:val="4B4B4B"/>
          </w:rPr>
          <w:t>'</w:t>
        </w:r>
      </w:smartTag>
      <w:r w:rsidRPr="008D2EB4">
        <w:rPr>
          <w:color w:val="4B4B4B"/>
        </w:rPr>
        <w:t xml:space="preserve"> level (full capability for an attribute) should take the value </w:t>
      </w:r>
      <w:smartTag w:uri="urn:schemas-microsoft-com:office:smarttags" w:element="PersonName">
        <w:r w:rsidRPr="008D2EB4">
          <w:rPr>
            <w:color w:val="4B4B4B"/>
          </w:rPr>
          <w:t>'</w:t>
        </w:r>
      </w:smartTag>
      <w:r w:rsidRPr="008D2EB4">
        <w:rPr>
          <w:color w:val="4B4B4B"/>
        </w:rPr>
        <w:t>4</w:t>
      </w:r>
      <w:smartTag w:uri="urn:schemas-microsoft-com:office:smarttags" w:element="PersonName">
        <w:r w:rsidRPr="008D2EB4">
          <w:rPr>
            <w:color w:val="4B4B4B"/>
          </w:rPr>
          <w:t>'</w:t>
        </w:r>
      </w:smartTag>
      <w:r w:rsidRPr="008D2EB4">
        <w:rPr>
          <w:color w:val="4B4B4B"/>
        </w:rPr>
        <w:t xml:space="preserve">, down to the bottom level (no capability) which should take the value </w:t>
      </w:r>
      <w:smartTag w:uri="urn:schemas-microsoft-com:office:smarttags" w:element="PersonName">
        <w:r w:rsidRPr="008D2EB4">
          <w:rPr>
            <w:color w:val="4B4B4B"/>
          </w:rPr>
          <w:t>'</w:t>
        </w:r>
      </w:smartTag>
      <w:r w:rsidRPr="008D2EB4">
        <w:rPr>
          <w:color w:val="4B4B4B"/>
        </w:rPr>
        <w:t>1</w:t>
      </w:r>
      <w:smartTag w:uri="urn:schemas-microsoft-com:office:smarttags" w:element="PersonName">
        <w:r w:rsidRPr="008D2EB4">
          <w:rPr>
            <w:color w:val="4B4B4B"/>
          </w:rPr>
          <w:t>'</w:t>
        </w:r>
      </w:smartTag>
      <w:r w:rsidRPr="008D2EB4">
        <w:rPr>
          <w:color w:val="4B4B4B"/>
        </w:rPr>
        <w:t>. NB this coding is the opposite of that used in instruments such as the EQ-5D (where 1 is top level). The five variables, containing a respondent</w:t>
      </w:r>
      <w:smartTag w:uri="urn:schemas-microsoft-com:office:smarttags" w:element="PersonName">
        <w:r w:rsidRPr="008D2EB4">
          <w:rPr>
            <w:color w:val="4B4B4B"/>
          </w:rPr>
          <w:t>'</w:t>
        </w:r>
      </w:smartTag>
      <w:r w:rsidRPr="008D2EB4">
        <w:rPr>
          <w:color w:val="4B4B4B"/>
        </w:rPr>
        <w:t>s five ICECAP</w:t>
      </w:r>
      <w:r w:rsidR="00845B0F">
        <w:rPr>
          <w:color w:val="4B4B4B"/>
        </w:rPr>
        <w:t>-O</w:t>
      </w:r>
      <w:r w:rsidRPr="008D2EB4">
        <w:rPr>
          <w:color w:val="4B4B4B"/>
        </w:rPr>
        <w:t xml:space="preserve"> responses should be named </w:t>
      </w:r>
      <w:r w:rsidR="00EE4519" w:rsidRPr="008D2EB4">
        <w:rPr>
          <w:color w:val="4B4B4B"/>
        </w:rPr>
        <w:t xml:space="preserve">attachment, </w:t>
      </w:r>
      <w:r w:rsidR="00845B0F">
        <w:rPr>
          <w:color w:val="4B4B4B"/>
        </w:rPr>
        <w:t>security, role</w:t>
      </w:r>
      <w:r w:rsidRPr="008D2EB4">
        <w:rPr>
          <w:color w:val="4B4B4B"/>
        </w:rPr>
        <w:t xml:space="preserve">, </w:t>
      </w:r>
      <w:r w:rsidR="00EE4519" w:rsidRPr="008D2EB4">
        <w:rPr>
          <w:color w:val="4B4B4B"/>
        </w:rPr>
        <w:t>enjoyment</w:t>
      </w:r>
      <w:r w:rsidR="00845B0F">
        <w:rPr>
          <w:color w:val="4B4B4B"/>
        </w:rPr>
        <w:t>, control</w:t>
      </w:r>
      <w:r w:rsidRPr="008D2EB4">
        <w:rPr>
          <w:color w:val="4B4B4B"/>
        </w:rPr>
        <w:t>. Use of this coding means that any ICECAP</w:t>
      </w:r>
      <w:r w:rsidR="00845B0F">
        <w:rPr>
          <w:color w:val="4B4B4B"/>
        </w:rPr>
        <w:t>-O</w:t>
      </w:r>
      <w:r w:rsidRPr="008D2EB4">
        <w:rPr>
          <w:color w:val="4B4B4B"/>
        </w:rPr>
        <w:t xml:space="preserve"> state can be represented by its coding. Thus </w:t>
      </w:r>
      <w:smartTag w:uri="urn:schemas-microsoft-com:office:smarttags" w:element="PersonName">
        <w:r w:rsidRPr="008D2EB4">
          <w:rPr>
            <w:color w:val="4B4B4B"/>
          </w:rPr>
          <w:t>'</w:t>
        </w:r>
      </w:smartTag>
      <w:r w:rsidRPr="008D2EB4">
        <w:rPr>
          <w:color w:val="4B4B4B"/>
        </w:rPr>
        <w:t>44444</w:t>
      </w:r>
      <w:smartTag w:uri="urn:schemas-microsoft-com:office:smarttags" w:element="PersonName">
        <w:r w:rsidRPr="008D2EB4">
          <w:rPr>
            <w:color w:val="4B4B4B"/>
          </w:rPr>
          <w:t>'</w:t>
        </w:r>
      </w:smartTag>
      <w:r w:rsidRPr="008D2EB4">
        <w:rPr>
          <w:color w:val="4B4B4B"/>
        </w:rPr>
        <w:t xml:space="preserve"> represents the state described by full capability on all 5 attributes. 44144 represents the state described by no capability on the </w:t>
      </w:r>
      <w:r w:rsidR="00845B0F">
        <w:rPr>
          <w:color w:val="4B4B4B"/>
        </w:rPr>
        <w:t>role</w:t>
      </w:r>
      <w:r w:rsidRPr="008D2EB4">
        <w:rPr>
          <w:color w:val="4B4B4B"/>
        </w:rPr>
        <w:t xml:space="preserve"> attribute, but full capability on </w:t>
      </w:r>
      <w:r w:rsidR="00845B0F" w:rsidRPr="008D2EB4">
        <w:rPr>
          <w:color w:val="4B4B4B"/>
        </w:rPr>
        <w:t xml:space="preserve">attachment, </w:t>
      </w:r>
      <w:r w:rsidR="00845B0F">
        <w:rPr>
          <w:color w:val="4B4B4B"/>
        </w:rPr>
        <w:t xml:space="preserve">security, </w:t>
      </w:r>
      <w:r w:rsidR="00845B0F" w:rsidRPr="008D2EB4">
        <w:rPr>
          <w:color w:val="4B4B4B"/>
        </w:rPr>
        <w:t>enjoyment</w:t>
      </w:r>
      <w:r w:rsidR="00845B0F">
        <w:rPr>
          <w:color w:val="4B4B4B"/>
        </w:rPr>
        <w:t xml:space="preserve"> and control</w:t>
      </w:r>
      <w:r w:rsidR="00845B0F" w:rsidRPr="008D2EB4">
        <w:rPr>
          <w:color w:val="4B4B4B"/>
        </w:rPr>
        <w:t>.</w:t>
      </w:r>
      <w:r w:rsidRPr="008D2EB4">
        <w:rPr>
          <w:color w:val="4B4B4B"/>
        </w:rPr>
        <w:t>                </w:t>
      </w:r>
    </w:p>
    <w:p w14:paraId="588A846F" w14:textId="77777777" w:rsidR="00EE4519" w:rsidRPr="008D2EB4" w:rsidRDefault="00EE4519" w:rsidP="00EE4519">
      <w:pPr>
        <w:rPr>
          <w:color w:val="4B4B4B"/>
        </w:rPr>
      </w:pPr>
      <w:r w:rsidRPr="008D2EB4">
        <w:rPr>
          <w:color w:val="4B4B4B"/>
        </w:rPr>
        <w:t>matrix UTILS=(-0.0</w:t>
      </w:r>
      <w:r w:rsidR="0016551C">
        <w:rPr>
          <w:color w:val="4B4B4B"/>
        </w:rPr>
        <w:t>128</w:t>
      </w:r>
      <w:r w:rsidRPr="008D2EB4">
        <w:rPr>
          <w:color w:val="4B4B4B"/>
        </w:rPr>
        <w:t>,</w:t>
      </w:r>
      <w:r w:rsidR="0016551C" w:rsidRPr="0016551C">
        <w:rPr>
          <w:rFonts w:ascii="Arial Unicode MS" w:eastAsia="Arial Unicode MS" w:hAnsi="Arial Unicode MS" w:cs="Arial Unicode MS" w:hint="eastAsia"/>
          <w:color w:val="2E2E2E"/>
          <w:sz w:val="20"/>
          <w:szCs w:val="20"/>
        </w:rPr>
        <w:t xml:space="preserve"> </w:t>
      </w:r>
      <w:r w:rsidR="0016551C">
        <w:rPr>
          <w:rFonts w:ascii="Arial Unicode MS" w:eastAsia="Arial Unicode MS" w:hAnsi="Arial Unicode MS" w:cs="Arial Unicode MS" w:hint="eastAsia"/>
          <w:color w:val="2E2E2E"/>
          <w:sz w:val="20"/>
          <w:szCs w:val="20"/>
        </w:rPr>
        <w:t>0.</w:t>
      </w:r>
      <w:r w:rsidR="0016551C">
        <w:rPr>
          <w:rFonts w:ascii="Arial Unicode MS" w:eastAsia="Arial Unicode MS" w:hAnsi="Arial Unicode MS" w:cs="Arial Unicode MS"/>
          <w:color w:val="2E2E2E"/>
          <w:sz w:val="20"/>
          <w:szCs w:val="20"/>
        </w:rPr>
        <w:t>1</w:t>
      </w:r>
      <w:r w:rsidR="0016551C">
        <w:rPr>
          <w:rFonts w:ascii="Arial Unicode MS" w:eastAsia="Arial Unicode MS" w:hAnsi="Arial Unicode MS" w:cs="Arial Unicode MS" w:hint="eastAsia"/>
          <w:color w:val="2E2E2E"/>
          <w:sz w:val="20"/>
          <w:szCs w:val="20"/>
        </w:rPr>
        <w:t>3</w:t>
      </w:r>
      <w:r w:rsidR="0016551C">
        <w:rPr>
          <w:rFonts w:ascii="Arial Unicode MS" w:eastAsia="Arial Unicode MS" w:hAnsi="Arial Unicode MS" w:cs="Arial Unicode MS"/>
          <w:color w:val="2E2E2E"/>
          <w:sz w:val="20"/>
          <w:szCs w:val="20"/>
        </w:rPr>
        <w:t>40</w:t>
      </w:r>
      <w:r w:rsidRPr="008D2EB4">
        <w:rPr>
          <w:color w:val="4B4B4B"/>
        </w:rPr>
        <w:t>,</w:t>
      </w:r>
      <w:r w:rsidR="00451410">
        <w:rPr>
          <w:rFonts w:ascii="Arial Unicode MS" w:eastAsia="Arial Unicode MS" w:hAnsi="Arial Unicode MS" w:cs="Arial Unicode MS" w:hint="eastAsia"/>
          <w:color w:val="2E2E2E"/>
          <w:sz w:val="20"/>
          <w:szCs w:val="20"/>
        </w:rPr>
        <w:t>0.2325</w:t>
      </w:r>
      <w:r w:rsidRPr="008D2EB4">
        <w:rPr>
          <w:color w:val="4B4B4B"/>
        </w:rPr>
        <w:t>,0</w:t>
      </w:r>
      <w:r w:rsidR="00451410">
        <w:rPr>
          <w:color w:val="4B4B4B"/>
        </w:rPr>
        <w:t>.</w:t>
      </w:r>
      <w:r w:rsidR="00451410">
        <w:rPr>
          <w:rFonts w:ascii="Arial Unicode MS" w:eastAsia="Arial Unicode MS" w:hAnsi="Arial Unicode MS" w:cs="Arial Unicode MS" w:hint="eastAsia"/>
          <w:color w:val="2E2E2E"/>
          <w:sz w:val="20"/>
          <w:szCs w:val="20"/>
        </w:rPr>
        <w:t>2535</w:t>
      </w:r>
      <w:r w:rsidRPr="008D2EB4">
        <w:rPr>
          <w:color w:val="4B4B4B"/>
        </w:rPr>
        <w:t xml:space="preserve">\/* </w:t>
      </w:r>
    </w:p>
    <w:p w14:paraId="55078D16" w14:textId="77777777" w:rsidR="00EE4519" w:rsidRPr="008D2EB4" w:rsidRDefault="00EE4519" w:rsidP="00EE4519">
      <w:pPr>
        <w:spacing w:before="100" w:beforeAutospacing="1" w:after="100" w:afterAutospacing="1"/>
        <w:rPr>
          <w:color w:val="4B4B4B"/>
        </w:rPr>
      </w:pPr>
      <w:r w:rsidRPr="008D2EB4">
        <w:rPr>
          <w:color w:val="4B4B4B"/>
        </w:rPr>
        <w:t>*/0.0</w:t>
      </w:r>
      <w:r w:rsidR="00032EAF">
        <w:rPr>
          <w:color w:val="4B4B4B"/>
        </w:rPr>
        <w:t>32</w:t>
      </w:r>
      <w:r w:rsidR="000F3C7A">
        <w:rPr>
          <w:color w:val="4B4B4B"/>
        </w:rPr>
        <w:t>1,0.0661,0.1071</w:t>
      </w:r>
      <w:r w:rsidRPr="008D2EB4">
        <w:rPr>
          <w:color w:val="4B4B4B"/>
        </w:rPr>
        <w:t>,0.</w:t>
      </w:r>
      <w:r w:rsidR="000F3C7A">
        <w:rPr>
          <w:color w:val="4B4B4B"/>
        </w:rPr>
        <w:t>1788</w:t>
      </w:r>
      <w:r w:rsidRPr="008D2EB4">
        <w:rPr>
          <w:color w:val="4B4B4B"/>
        </w:rPr>
        <w:t>\/*</w:t>
      </w:r>
    </w:p>
    <w:p w14:paraId="1DBC5B03" w14:textId="77777777" w:rsidR="00EE4519" w:rsidRPr="008D2EB4" w:rsidRDefault="00EE4519" w:rsidP="00EE4519">
      <w:pPr>
        <w:spacing w:before="100" w:beforeAutospacing="1" w:after="100" w:afterAutospacing="1"/>
        <w:rPr>
          <w:color w:val="4B4B4B"/>
        </w:rPr>
      </w:pPr>
      <w:r w:rsidRPr="008D2EB4">
        <w:rPr>
          <w:color w:val="4B4B4B"/>
        </w:rPr>
        <w:t>*/</w:t>
      </w:r>
      <w:r w:rsidR="00DC29D2" w:rsidRPr="008D2EB4">
        <w:rPr>
          <w:bCs/>
          <w:color w:val="000000"/>
        </w:rPr>
        <w:t>0.0</w:t>
      </w:r>
      <w:r w:rsidR="000F3C7A">
        <w:rPr>
          <w:bCs/>
          <w:color w:val="000000"/>
        </w:rPr>
        <w:t>151</w:t>
      </w:r>
      <w:r w:rsidRPr="008D2EB4">
        <w:rPr>
          <w:color w:val="4B4B4B"/>
        </w:rPr>
        <w:t>,</w:t>
      </w:r>
      <w:r w:rsidR="00DC29D2" w:rsidRPr="008D2EB4">
        <w:rPr>
          <w:bCs/>
          <w:color w:val="000000"/>
        </w:rPr>
        <w:t xml:space="preserve"> 0.</w:t>
      </w:r>
      <w:r w:rsidR="000F3C7A">
        <w:rPr>
          <w:bCs/>
          <w:color w:val="000000"/>
        </w:rPr>
        <w:t>1296</w:t>
      </w:r>
      <w:r w:rsidRPr="008D2EB4">
        <w:rPr>
          <w:color w:val="4B4B4B"/>
        </w:rPr>
        <w:t>,</w:t>
      </w:r>
      <w:r w:rsidR="003325C8" w:rsidRPr="008D2EB4">
        <w:rPr>
          <w:bCs/>
          <w:color w:val="000000"/>
        </w:rPr>
        <w:t xml:space="preserve"> 0.1</w:t>
      </w:r>
      <w:r w:rsidR="000F3C7A">
        <w:rPr>
          <w:bCs/>
          <w:color w:val="000000"/>
        </w:rPr>
        <w:t>793</w:t>
      </w:r>
      <w:r w:rsidRPr="008D2EB4">
        <w:rPr>
          <w:color w:val="4B4B4B"/>
        </w:rPr>
        <w:t>,</w:t>
      </w:r>
      <w:r w:rsidR="003325C8" w:rsidRPr="008D2EB4">
        <w:rPr>
          <w:bCs/>
          <w:color w:val="000000"/>
        </w:rPr>
        <w:t xml:space="preserve"> 0.1</w:t>
      </w:r>
      <w:r w:rsidR="000F3C7A">
        <w:rPr>
          <w:bCs/>
          <w:color w:val="000000"/>
        </w:rPr>
        <w:t>923</w:t>
      </w:r>
      <w:r w:rsidRPr="008D2EB4">
        <w:rPr>
          <w:color w:val="4B4B4B"/>
        </w:rPr>
        <w:t>\/*</w:t>
      </w:r>
    </w:p>
    <w:p w14:paraId="5DFC49A5" w14:textId="77777777" w:rsidR="00EE4519" w:rsidRPr="008D2EB4" w:rsidRDefault="00EE4519" w:rsidP="00EE4519">
      <w:pPr>
        <w:spacing w:before="100" w:beforeAutospacing="1" w:after="100" w:afterAutospacing="1"/>
        <w:rPr>
          <w:color w:val="4B4B4B"/>
        </w:rPr>
      </w:pPr>
      <w:r w:rsidRPr="008D2EB4">
        <w:rPr>
          <w:color w:val="4B4B4B"/>
        </w:rPr>
        <w:t>*/</w:t>
      </w:r>
      <w:r w:rsidR="003325C8" w:rsidRPr="008D2EB4">
        <w:rPr>
          <w:bCs/>
          <w:color w:val="000000"/>
        </w:rPr>
        <w:t>0.0</w:t>
      </w:r>
      <w:r w:rsidR="00210931">
        <w:rPr>
          <w:bCs/>
          <w:color w:val="000000"/>
        </w:rPr>
        <w:t>168</w:t>
      </w:r>
      <w:r w:rsidRPr="008D2EB4">
        <w:rPr>
          <w:color w:val="4B4B4B"/>
        </w:rPr>
        <w:t>,</w:t>
      </w:r>
      <w:r w:rsidR="00340218" w:rsidRPr="008D2EB4">
        <w:rPr>
          <w:bCs/>
          <w:color w:val="000000"/>
        </w:rPr>
        <w:t xml:space="preserve"> 0.</w:t>
      </w:r>
      <w:r w:rsidR="00210931">
        <w:rPr>
          <w:bCs/>
          <w:color w:val="000000"/>
        </w:rPr>
        <w:t>1185</w:t>
      </w:r>
      <w:r w:rsidRPr="008D2EB4">
        <w:rPr>
          <w:color w:val="4B4B4B"/>
        </w:rPr>
        <w:t>,</w:t>
      </w:r>
      <w:r w:rsidR="00340218" w:rsidRPr="008D2EB4">
        <w:rPr>
          <w:bCs/>
          <w:color w:val="000000"/>
        </w:rPr>
        <w:t xml:space="preserve"> 0.1</w:t>
      </w:r>
      <w:r w:rsidR="00210931">
        <w:rPr>
          <w:bCs/>
          <w:color w:val="000000"/>
        </w:rPr>
        <w:t>643</w:t>
      </w:r>
      <w:r w:rsidRPr="008D2EB4">
        <w:rPr>
          <w:color w:val="4B4B4B"/>
        </w:rPr>
        <w:t>,</w:t>
      </w:r>
      <w:r w:rsidR="00210931">
        <w:rPr>
          <w:bCs/>
          <w:color w:val="000000"/>
        </w:rPr>
        <w:t xml:space="preserve"> 0.1660</w:t>
      </w:r>
      <w:r w:rsidRPr="008D2EB4">
        <w:rPr>
          <w:color w:val="4B4B4B"/>
        </w:rPr>
        <w:t>\ /*</w:t>
      </w:r>
    </w:p>
    <w:p w14:paraId="32A22AB0" w14:textId="77777777" w:rsidR="00EE4519" w:rsidRPr="008D2EB4" w:rsidRDefault="00EE4519" w:rsidP="00EE4519">
      <w:pPr>
        <w:spacing w:before="100" w:beforeAutospacing="1" w:after="100" w:afterAutospacing="1"/>
        <w:rPr>
          <w:color w:val="4B4B4B"/>
        </w:rPr>
      </w:pPr>
      <w:r w:rsidRPr="008D2EB4">
        <w:rPr>
          <w:color w:val="4B4B4B"/>
        </w:rPr>
        <w:t xml:space="preserve">*/ </w:t>
      </w:r>
      <w:r w:rsidR="00845B0F">
        <w:rPr>
          <w:bCs/>
          <w:color w:val="000000"/>
        </w:rPr>
        <w:t>-0.0512</w:t>
      </w:r>
      <w:r w:rsidRPr="008D2EB4">
        <w:rPr>
          <w:color w:val="4B4B4B"/>
        </w:rPr>
        <w:t>,</w:t>
      </w:r>
      <w:r w:rsidR="00845B0F">
        <w:rPr>
          <w:bCs/>
          <w:color w:val="000000"/>
        </w:rPr>
        <w:t xml:space="preserve"> 0.1076</w:t>
      </w:r>
      <w:r w:rsidRPr="008D2EB4">
        <w:rPr>
          <w:color w:val="4B4B4B"/>
        </w:rPr>
        <w:t>,</w:t>
      </w:r>
      <w:r w:rsidR="00340218" w:rsidRPr="008D2EB4">
        <w:rPr>
          <w:bCs/>
          <w:color w:val="000000"/>
        </w:rPr>
        <w:t xml:space="preserve"> 0.1</w:t>
      </w:r>
      <w:r w:rsidR="00845B0F">
        <w:rPr>
          <w:bCs/>
          <w:color w:val="000000"/>
        </w:rPr>
        <w:t>848</w:t>
      </w:r>
      <w:r w:rsidRPr="008D2EB4">
        <w:rPr>
          <w:color w:val="4B4B4B"/>
        </w:rPr>
        <w:t>,</w:t>
      </w:r>
      <w:r w:rsidR="00340218" w:rsidRPr="008D2EB4">
        <w:rPr>
          <w:bCs/>
          <w:color w:val="000000"/>
        </w:rPr>
        <w:t xml:space="preserve"> 0.</w:t>
      </w:r>
      <w:r w:rsidR="00845B0F">
        <w:rPr>
          <w:bCs/>
          <w:color w:val="000000"/>
        </w:rPr>
        <w:t>2094</w:t>
      </w:r>
      <w:r w:rsidRPr="008D2EB4">
        <w:rPr>
          <w:color w:val="4B4B4B"/>
        </w:rPr>
        <w:t>)</w:t>
      </w:r>
    </w:p>
    <w:p w14:paraId="124C836C" w14:textId="77777777" w:rsidR="00EE4519" w:rsidRPr="008D2EB4" w:rsidRDefault="00EE4519" w:rsidP="00EE4519">
      <w:pPr>
        <w:spacing w:before="100" w:beforeAutospacing="1" w:after="100" w:afterAutospacing="1"/>
        <w:rPr>
          <w:color w:val="4B4B4B"/>
          <w:lang w:val="it-IT"/>
        </w:rPr>
      </w:pPr>
      <w:r w:rsidRPr="008D2EB4">
        <w:rPr>
          <w:color w:val="4B4B4B"/>
          <w:lang w:val="it-IT"/>
        </w:rPr>
        <w:t xml:space="preserve">gen </w:t>
      </w:r>
      <w:r w:rsidR="00845B0F">
        <w:rPr>
          <w:color w:val="4B4B4B"/>
          <w:lang w:val="it-IT"/>
        </w:rPr>
        <w:t>att</w:t>
      </w:r>
      <w:r w:rsidRPr="008D2EB4">
        <w:rPr>
          <w:color w:val="4B4B4B"/>
          <w:lang w:val="it-IT"/>
        </w:rPr>
        <w:t>_index=UTILS[1,</w:t>
      </w:r>
      <w:r w:rsidR="00845B0F">
        <w:rPr>
          <w:color w:val="4B4B4B"/>
          <w:lang w:val="it-IT"/>
        </w:rPr>
        <w:t>attachment</w:t>
      </w:r>
      <w:r w:rsidRPr="008D2EB4">
        <w:rPr>
          <w:color w:val="4B4B4B"/>
          <w:lang w:val="it-IT"/>
        </w:rPr>
        <w:t>[_n]]</w:t>
      </w:r>
    </w:p>
    <w:p w14:paraId="1C5A85C7" w14:textId="77777777" w:rsidR="00EE4519" w:rsidRPr="008D2EB4" w:rsidRDefault="00EE4519" w:rsidP="00EE4519">
      <w:pPr>
        <w:spacing w:before="100" w:beforeAutospacing="1" w:after="100" w:afterAutospacing="1"/>
        <w:rPr>
          <w:color w:val="4B4B4B"/>
          <w:lang w:val="sv-SE"/>
        </w:rPr>
      </w:pPr>
      <w:r w:rsidRPr="008D2EB4">
        <w:rPr>
          <w:color w:val="4B4B4B"/>
          <w:lang w:val="sv-SE"/>
        </w:rPr>
        <w:t xml:space="preserve">gen </w:t>
      </w:r>
      <w:r w:rsidR="00845B0F">
        <w:rPr>
          <w:color w:val="4B4B4B"/>
          <w:lang w:val="sv-SE"/>
        </w:rPr>
        <w:t>sec</w:t>
      </w:r>
      <w:r w:rsidRPr="008D2EB4">
        <w:rPr>
          <w:color w:val="4B4B4B"/>
          <w:lang w:val="sv-SE"/>
        </w:rPr>
        <w:t>_index=UTILS[2,</w:t>
      </w:r>
      <w:r w:rsidR="00845B0F">
        <w:rPr>
          <w:color w:val="4B4B4B"/>
          <w:lang w:val="sv-SE"/>
        </w:rPr>
        <w:t>security</w:t>
      </w:r>
      <w:r w:rsidRPr="008D2EB4">
        <w:rPr>
          <w:color w:val="4B4B4B"/>
          <w:lang w:val="sv-SE"/>
        </w:rPr>
        <w:t>[_n]]</w:t>
      </w:r>
    </w:p>
    <w:p w14:paraId="57CAD7F7" w14:textId="77777777" w:rsidR="00EE4519" w:rsidRPr="009304DE" w:rsidRDefault="00EE4519" w:rsidP="00EE4519">
      <w:pPr>
        <w:spacing w:before="100" w:beforeAutospacing="1" w:after="100" w:afterAutospacing="1"/>
        <w:rPr>
          <w:color w:val="4B4B4B"/>
        </w:rPr>
      </w:pPr>
      <w:r w:rsidRPr="009304DE">
        <w:rPr>
          <w:color w:val="4B4B4B"/>
        </w:rPr>
        <w:t xml:space="preserve">gen </w:t>
      </w:r>
      <w:r w:rsidR="00845B0F" w:rsidRPr="009304DE">
        <w:rPr>
          <w:color w:val="4B4B4B"/>
        </w:rPr>
        <w:t>rol</w:t>
      </w:r>
      <w:r w:rsidRPr="009304DE">
        <w:rPr>
          <w:color w:val="4B4B4B"/>
        </w:rPr>
        <w:t>_index=UTILS[3,</w:t>
      </w:r>
      <w:r w:rsidR="00845B0F" w:rsidRPr="009304DE">
        <w:rPr>
          <w:color w:val="4B4B4B"/>
        </w:rPr>
        <w:t>role</w:t>
      </w:r>
      <w:r w:rsidRPr="009304DE">
        <w:rPr>
          <w:color w:val="4B4B4B"/>
        </w:rPr>
        <w:t>[_n]]</w:t>
      </w:r>
    </w:p>
    <w:p w14:paraId="1BCC132C" w14:textId="77777777" w:rsidR="00EE4519" w:rsidRPr="008D2EB4" w:rsidRDefault="00EE4519" w:rsidP="00EE4519">
      <w:pPr>
        <w:spacing w:before="100" w:beforeAutospacing="1" w:after="100" w:afterAutospacing="1"/>
        <w:rPr>
          <w:color w:val="4B4B4B"/>
        </w:rPr>
      </w:pPr>
      <w:r w:rsidRPr="008D2EB4">
        <w:rPr>
          <w:color w:val="4B4B4B"/>
        </w:rPr>
        <w:t xml:space="preserve">gen </w:t>
      </w:r>
      <w:r w:rsidR="00483720">
        <w:rPr>
          <w:color w:val="4B4B4B"/>
        </w:rPr>
        <w:t>enj</w:t>
      </w:r>
      <w:r w:rsidRPr="008D2EB4">
        <w:rPr>
          <w:color w:val="4B4B4B"/>
        </w:rPr>
        <w:t>_index=UTILS[4,</w:t>
      </w:r>
      <w:r w:rsidR="00845B0F">
        <w:rPr>
          <w:color w:val="4B4B4B"/>
        </w:rPr>
        <w:t>enjoyment</w:t>
      </w:r>
      <w:r w:rsidRPr="008D2EB4">
        <w:rPr>
          <w:color w:val="4B4B4B"/>
        </w:rPr>
        <w:t>[_n]]</w:t>
      </w:r>
    </w:p>
    <w:p w14:paraId="7F083CCC" w14:textId="77777777" w:rsidR="00EE4519" w:rsidRPr="008D2EB4" w:rsidRDefault="00EE4519" w:rsidP="00EE4519">
      <w:pPr>
        <w:spacing w:before="100" w:beforeAutospacing="1" w:after="100" w:afterAutospacing="1"/>
        <w:rPr>
          <w:color w:val="4B4B4B"/>
        </w:rPr>
      </w:pPr>
      <w:r w:rsidRPr="008D2EB4">
        <w:rPr>
          <w:color w:val="4B4B4B"/>
        </w:rPr>
        <w:t xml:space="preserve">gen </w:t>
      </w:r>
      <w:r w:rsidR="00691985">
        <w:rPr>
          <w:color w:val="4B4B4B"/>
        </w:rPr>
        <w:t>con</w:t>
      </w:r>
      <w:r w:rsidRPr="008D2EB4">
        <w:rPr>
          <w:color w:val="4B4B4B"/>
        </w:rPr>
        <w:t>_index=UTILS[5,</w:t>
      </w:r>
      <w:r w:rsidR="00845B0F">
        <w:rPr>
          <w:color w:val="4B4B4B"/>
        </w:rPr>
        <w:t>control</w:t>
      </w:r>
      <w:r w:rsidRPr="008D2EB4">
        <w:rPr>
          <w:color w:val="4B4B4B"/>
        </w:rPr>
        <w:t>[_n]]</w:t>
      </w:r>
    </w:p>
    <w:p w14:paraId="7A1158B0" w14:textId="77777777" w:rsidR="00EE4519" w:rsidRPr="008D2EB4" w:rsidRDefault="00EE4519" w:rsidP="00EE4519">
      <w:pPr>
        <w:spacing w:before="100" w:beforeAutospacing="1" w:after="100" w:afterAutospacing="1"/>
        <w:rPr>
          <w:color w:val="4B4B4B"/>
        </w:rPr>
      </w:pPr>
      <w:r w:rsidRPr="008D2EB4">
        <w:rPr>
          <w:color w:val="4B4B4B"/>
        </w:rPr>
        <w:t>gen tariff=</w:t>
      </w:r>
      <w:r w:rsidR="00691985">
        <w:rPr>
          <w:color w:val="4B4B4B"/>
        </w:rPr>
        <w:t>att</w:t>
      </w:r>
      <w:r w:rsidRPr="008D2EB4">
        <w:rPr>
          <w:color w:val="4B4B4B"/>
        </w:rPr>
        <w:t>_index+</w:t>
      </w:r>
      <w:r w:rsidR="00691985">
        <w:rPr>
          <w:color w:val="4B4B4B"/>
        </w:rPr>
        <w:t>sec</w:t>
      </w:r>
      <w:r w:rsidRPr="008D2EB4">
        <w:rPr>
          <w:color w:val="4B4B4B"/>
        </w:rPr>
        <w:t>_index+</w:t>
      </w:r>
      <w:r w:rsidR="00691985">
        <w:rPr>
          <w:color w:val="4B4B4B"/>
        </w:rPr>
        <w:t>rol</w:t>
      </w:r>
      <w:r w:rsidRPr="008D2EB4">
        <w:rPr>
          <w:color w:val="4B4B4B"/>
        </w:rPr>
        <w:t>_index+</w:t>
      </w:r>
      <w:r w:rsidR="00691985">
        <w:rPr>
          <w:color w:val="4B4B4B"/>
        </w:rPr>
        <w:t>enj</w:t>
      </w:r>
      <w:r w:rsidRPr="008D2EB4">
        <w:rPr>
          <w:color w:val="4B4B4B"/>
        </w:rPr>
        <w:t>_index+</w:t>
      </w:r>
      <w:r w:rsidR="00691985">
        <w:rPr>
          <w:color w:val="4B4B4B"/>
        </w:rPr>
        <w:t>con</w:t>
      </w:r>
      <w:r w:rsidRPr="008D2EB4">
        <w:rPr>
          <w:color w:val="4B4B4B"/>
        </w:rPr>
        <w:t>_index</w:t>
      </w:r>
    </w:p>
    <w:p w14:paraId="06845E70" w14:textId="77777777" w:rsidR="00CD7BEA" w:rsidRPr="00EE4519" w:rsidRDefault="00CD7BEA"/>
    <w:sectPr w:rsidR="00CD7BEA" w:rsidRPr="00EE4519" w:rsidSect="00D046D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C9D7" w14:textId="77777777" w:rsidR="00B31A0F" w:rsidRDefault="00B31A0F" w:rsidP="005E642E">
      <w:r>
        <w:separator/>
      </w:r>
    </w:p>
  </w:endnote>
  <w:endnote w:type="continuationSeparator" w:id="0">
    <w:p w14:paraId="2C380235" w14:textId="77777777" w:rsidR="00B31A0F" w:rsidRDefault="00B31A0F" w:rsidP="005E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E233" w14:textId="77777777" w:rsidR="009304DE" w:rsidRDefault="00930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6FA4" w14:textId="77777777" w:rsidR="005E642E" w:rsidRDefault="005E642E">
    <w:pPr>
      <w:pStyle w:val="Footer"/>
    </w:pPr>
    <w:r>
      <w:t>University of Birmingham</w:t>
    </w:r>
  </w:p>
  <w:p w14:paraId="2F89A90A" w14:textId="77777777" w:rsidR="005E642E" w:rsidRDefault="005E6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DD33" w14:textId="77777777" w:rsidR="009304DE" w:rsidRDefault="00930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A3F7" w14:textId="77777777" w:rsidR="00B31A0F" w:rsidRDefault="00B31A0F" w:rsidP="005E642E">
      <w:r>
        <w:separator/>
      </w:r>
    </w:p>
  </w:footnote>
  <w:footnote w:type="continuationSeparator" w:id="0">
    <w:p w14:paraId="349BCF3A" w14:textId="77777777" w:rsidR="00B31A0F" w:rsidRDefault="00B31A0F" w:rsidP="005E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16CD" w14:textId="77777777" w:rsidR="009304DE" w:rsidRDefault="00930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CFF0" w14:textId="77777777" w:rsidR="009304DE" w:rsidRDefault="00930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8C82" w14:textId="77777777" w:rsidR="009304DE" w:rsidRDefault="00930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BB"/>
    <w:rsid w:val="00032EAF"/>
    <w:rsid w:val="00050D52"/>
    <w:rsid w:val="000B42BB"/>
    <w:rsid w:val="000F3C7A"/>
    <w:rsid w:val="0016551C"/>
    <w:rsid w:val="00210931"/>
    <w:rsid w:val="003325C8"/>
    <w:rsid w:val="00340218"/>
    <w:rsid w:val="00451410"/>
    <w:rsid w:val="00462015"/>
    <w:rsid w:val="00483720"/>
    <w:rsid w:val="005E642E"/>
    <w:rsid w:val="00691985"/>
    <w:rsid w:val="0075136F"/>
    <w:rsid w:val="00845B0F"/>
    <w:rsid w:val="008D2EB4"/>
    <w:rsid w:val="008E270F"/>
    <w:rsid w:val="009304DE"/>
    <w:rsid w:val="00A543E8"/>
    <w:rsid w:val="00B31A0F"/>
    <w:rsid w:val="00CD7BEA"/>
    <w:rsid w:val="00D046D5"/>
    <w:rsid w:val="00D23219"/>
    <w:rsid w:val="00DC29D2"/>
    <w:rsid w:val="00EE4519"/>
    <w:rsid w:val="00F309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130EF7EE"/>
  <w15:docId w15:val="{45353BFA-1B8E-406C-85E4-58F686C7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6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642E"/>
    <w:pPr>
      <w:tabs>
        <w:tab w:val="center" w:pos="4513"/>
        <w:tab w:val="right" w:pos="9026"/>
      </w:tabs>
    </w:pPr>
  </w:style>
  <w:style w:type="character" w:customStyle="1" w:styleId="HeaderChar">
    <w:name w:val="Header Char"/>
    <w:basedOn w:val="DefaultParagraphFont"/>
    <w:link w:val="Header"/>
    <w:rsid w:val="005E642E"/>
    <w:rPr>
      <w:sz w:val="24"/>
      <w:szCs w:val="24"/>
    </w:rPr>
  </w:style>
  <w:style w:type="paragraph" w:styleId="Footer">
    <w:name w:val="footer"/>
    <w:basedOn w:val="Normal"/>
    <w:link w:val="FooterChar"/>
    <w:uiPriority w:val="99"/>
    <w:rsid w:val="005E642E"/>
    <w:pPr>
      <w:tabs>
        <w:tab w:val="center" w:pos="4513"/>
        <w:tab w:val="right" w:pos="9026"/>
      </w:tabs>
    </w:pPr>
  </w:style>
  <w:style w:type="character" w:customStyle="1" w:styleId="FooterChar">
    <w:name w:val="Footer Char"/>
    <w:basedOn w:val="DefaultParagraphFont"/>
    <w:link w:val="Footer"/>
    <w:uiPriority w:val="99"/>
    <w:rsid w:val="005E642E"/>
    <w:rPr>
      <w:sz w:val="24"/>
      <w:szCs w:val="24"/>
    </w:rPr>
  </w:style>
  <w:style w:type="paragraph" w:styleId="BalloonText">
    <w:name w:val="Balloon Text"/>
    <w:basedOn w:val="Normal"/>
    <w:link w:val="BalloonTextChar"/>
    <w:rsid w:val="005E642E"/>
    <w:rPr>
      <w:rFonts w:ascii="Tahoma" w:hAnsi="Tahoma" w:cs="Tahoma"/>
      <w:sz w:val="16"/>
      <w:szCs w:val="16"/>
    </w:rPr>
  </w:style>
  <w:style w:type="character" w:customStyle="1" w:styleId="BalloonTextChar">
    <w:name w:val="Balloon Text Char"/>
    <w:basedOn w:val="DefaultParagraphFont"/>
    <w:link w:val="BalloonText"/>
    <w:rsid w:val="005E6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6734">
      <w:bodyDiv w:val="1"/>
      <w:marLeft w:val="0"/>
      <w:marRight w:val="0"/>
      <w:marTop w:val="0"/>
      <w:marBottom w:val="0"/>
      <w:divBdr>
        <w:top w:val="none" w:sz="0" w:space="0" w:color="auto"/>
        <w:left w:val="none" w:sz="0" w:space="0" w:color="auto"/>
        <w:bottom w:val="none" w:sz="0" w:space="0" w:color="auto"/>
        <w:right w:val="none" w:sz="0" w:space="0" w:color="auto"/>
      </w:divBdr>
      <w:divsChild>
        <w:div w:id="1929381175">
          <w:marLeft w:val="0"/>
          <w:marRight w:val="0"/>
          <w:marTop w:val="75"/>
          <w:marBottom w:val="0"/>
          <w:divBdr>
            <w:top w:val="none" w:sz="0" w:space="0" w:color="auto"/>
            <w:left w:val="none" w:sz="0" w:space="0" w:color="auto"/>
            <w:bottom w:val="none" w:sz="0" w:space="0" w:color="auto"/>
            <w:right w:val="none" w:sz="0" w:space="0" w:color="auto"/>
          </w:divBdr>
          <w:divsChild>
            <w:div w:id="970944639">
              <w:marLeft w:val="0"/>
              <w:marRight w:val="0"/>
              <w:marTop w:val="0"/>
              <w:marBottom w:val="0"/>
              <w:divBdr>
                <w:top w:val="none" w:sz="0" w:space="0" w:color="auto"/>
                <w:left w:val="none" w:sz="0" w:space="0" w:color="auto"/>
                <w:bottom w:val="none" w:sz="0" w:space="0" w:color="auto"/>
                <w:right w:val="none" w:sz="0" w:space="0" w:color="auto"/>
              </w:divBdr>
              <w:divsChild>
                <w:div w:id="1199314977">
                  <w:marLeft w:val="0"/>
                  <w:marRight w:val="0"/>
                  <w:marTop w:val="0"/>
                  <w:marBottom w:val="0"/>
                  <w:divBdr>
                    <w:top w:val="none" w:sz="0" w:space="0" w:color="auto"/>
                    <w:left w:val="none" w:sz="0" w:space="0" w:color="auto"/>
                    <w:bottom w:val="none" w:sz="0" w:space="0" w:color="auto"/>
                    <w:right w:val="none" w:sz="0" w:space="0" w:color="auto"/>
                  </w:divBdr>
                  <w:divsChild>
                    <w:div w:id="250361274">
                      <w:marLeft w:val="0"/>
                      <w:marRight w:val="0"/>
                      <w:marTop w:val="0"/>
                      <w:marBottom w:val="0"/>
                      <w:divBdr>
                        <w:top w:val="single" w:sz="6" w:space="0" w:color="B7B7B7"/>
                        <w:left w:val="single" w:sz="6" w:space="0" w:color="B7B7B7"/>
                        <w:bottom w:val="single" w:sz="6" w:space="11" w:color="B7B7B7"/>
                        <w:right w:val="single" w:sz="6" w:space="0" w:color="B7B7B7"/>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This code, when substituted into a Stata do file, will allow calculation of ICECAP-A tariffs for each respondent in a study, based on their answers to the five classification questions</vt:lpstr>
    </vt:vector>
  </TitlesOfParts>
  <Company>The University of Birmingham</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code, when substituted into a Stata do file, will allow calculation of ICECAP-A tariffs for each respondent in a study, based on their answers to the five classification questions</dc:title>
  <dc:creator>aljanabh</dc:creator>
  <cp:lastModifiedBy>Katie Breheny</cp:lastModifiedBy>
  <cp:revision>2</cp:revision>
  <dcterms:created xsi:type="dcterms:W3CDTF">2023-02-21T14:06:00Z</dcterms:created>
  <dcterms:modified xsi:type="dcterms:W3CDTF">2023-02-21T14:06:00Z</dcterms:modified>
</cp:coreProperties>
</file>